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1EA" w14:textId="5FC55434" w:rsidR="00E534BC" w:rsidRPr="000427B2" w:rsidRDefault="00E534BC" w:rsidP="00FD2283">
      <w:pPr>
        <w:tabs>
          <w:tab w:val="left" w:pos="3820"/>
        </w:tabs>
        <w:ind w:left="709" w:right="113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 Semaine </w:t>
      </w:r>
      <w:r w:rsidR="00FD2283">
        <w:rPr>
          <w:rFonts w:asciiTheme="minorHAnsi" w:hAnsiTheme="minorHAnsi" w:cstheme="minorHAnsi"/>
          <w:b/>
          <w:bCs/>
          <w:sz w:val="28"/>
          <w:lang w:val="fr-FR"/>
        </w:rPr>
        <w:t>41</w:t>
      </w:r>
    </w:p>
    <w:p w14:paraId="283E1063" w14:textId="77777777" w:rsidR="0036234E" w:rsidRPr="000427B2" w:rsidRDefault="0036234E" w:rsidP="00FD2283">
      <w:pPr>
        <w:ind w:left="709"/>
        <w:rPr>
          <w:rFonts w:asciiTheme="minorHAnsi" w:hAnsiTheme="minorHAnsi" w:cstheme="minorHAnsi"/>
          <w:b/>
          <w:sz w:val="22"/>
          <w:lang w:val="fr-FR"/>
        </w:rPr>
      </w:pPr>
    </w:p>
    <w:p w14:paraId="70076580" w14:textId="77777777" w:rsidR="006E19A7" w:rsidRPr="005A4949" w:rsidRDefault="006E19A7" w:rsidP="00FD2283">
      <w:pPr>
        <w:tabs>
          <w:tab w:val="left" w:pos="5812"/>
        </w:tabs>
        <w:ind w:left="709"/>
        <w:jc w:val="both"/>
        <w:rPr>
          <w:rFonts w:asciiTheme="minorHAnsi" w:hAnsiTheme="minorHAnsi" w:cstheme="minorHAnsi"/>
          <w:color w:val="000000"/>
          <w:sz w:val="22"/>
          <w:szCs w:val="22"/>
          <w:lang w:val="fr-FR"/>
        </w:rPr>
      </w:pPr>
    </w:p>
    <w:p w14:paraId="3B899CBE" w14:textId="77777777" w:rsidR="00FD2283" w:rsidRPr="00FD2283" w:rsidRDefault="00FD2283" w:rsidP="00FD2283">
      <w:pPr>
        <w:tabs>
          <w:tab w:val="left" w:pos="3820"/>
        </w:tabs>
        <w:ind w:left="709" w:right="1134"/>
        <w:rPr>
          <w:rFonts w:asciiTheme="minorHAnsi" w:hAnsiTheme="minorHAnsi" w:cstheme="minorHAnsi"/>
          <w:b/>
          <w:bCs/>
          <w:lang w:val="fr-FR"/>
        </w:rPr>
      </w:pPr>
      <w:r w:rsidRPr="00FD2283">
        <w:rPr>
          <w:rFonts w:asciiTheme="minorHAnsi" w:hAnsiTheme="minorHAnsi" w:cstheme="minorHAnsi"/>
          <w:b/>
          <w:bCs/>
          <w:lang w:val="fr-FR"/>
        </w:rPr>
        <w:t xml:space="preserve">Winter </w:t>
      </w:r>
      <w:proofErr w:type="spellStart"/>
      <w:r w:rsidRPr="00FD2283">
        <w:rPr>
          <w:rFonts w:asciiTheme="minorHAnsi" w:hAnsiTheme="minorHAnsi" w:cstheme="minorHAnsi"/>
          <w:b/>
          <w:bCs/>
          <w:lang w:val="fr-FR"/>
        </w:rPr>
        <w:t>is</w:t>
      </w:r>
      <w:proofErr w:type="spellEnd"/>
      <w:r w:rsidRPr="00FD2283">
        <w:rPr>
          <w:rFonts w:asciiTheme="minorHAnsi" w:hAnsiTheme="minorHAnsi" w:cstheme="minorHAnsi"/>
          <w:b/>
          <w:bCs/>
          <w:lang w:val="fr-FR"/>
        </w:rPr>
        <w:t xml:space="preserve"> </w:t>
      </w:r>
      <w:proofErr w:type="spellStart"/>
      <w:r w:rsidRPr="00FD2283">
        <w:rPr>
          <w:rFonts w:asciiTheme="minorHAnsi" w:hAnsiTheme="minorHAnsi" w:cstheme="minorHAnsi"/>
          <w:b/>
          <w:bCs/>
          <w:lang w:val="fr-FR"/>
        </w:rPr>
        <w:t>coming</w:t>
      </w:r>
      <w:proofErr w:type="spellEnd"/>
      <w:r w:rsidRPr="00FD2283">
        <w:rPr>
          <w:rFonts w:asciiTheme="minorHAnsi" w:hAnsiTheme="minorHAnsi" w:cstheme="minorHAnsi"/>
          <w:b/>
          <w:bCs/>
          <w:lang w:val="fr-FR"/>
        </w:rPr>
        <w:t>…</w:t>
      </w:r>
    </w:p>
    <w:p w14:paraId="294F0BE7" w14:textId="77777777" w:rsidR="00FD2283" w:rsidRPr="001338A7" w:rsidRDefault="00FD2283" w:rsidP="00FD2283">
      <w:pPr>
        <w:tabs>
          <w:tab w:val="left" w:pos="3820"/>
        </w:tabs>
        <w:ind w:left="709" w:right="1134"/>
        <w:rPr>
          <w:rFonts w:asciiTheme="minorHAnsi" w:hAnsiTheme="minorHAnsi" w:cstheme="minorHAnsi"/>
          <w:b/>
          <w:bCs/>
          <w:i/>
          <w:iCs/>
          <w:sz w:val="22"/>
          <w:szCs w:val="22"/>
          <w:lang w:val="fr-FR"/>
        </w:rPr>
      </w:pPr>
      <w:r w:rsidRPr="001338A7">
        <w:rPr>
          <w:rFonts w:asciiTheme="minorHAnsi" w:hAnsiTheme="minorHAnsi" w:cstheme="minorHAnsi"/>
          <w:b/>
          <w:bCs/>
          <w:i/>
          <w:iCs/>
          <w:sz w:val="22"/>
          <w:szCs w:val="22"/>
          <w:lang w:val="fr-FR"/>
        </w:rPr>
        <w:t xml:space="preserve">Le porte-skis </w:t>
      </w:r>
      <w:proofErr w:type="spellStart"/>
      <w:r w:rsidRPr="001338A7">
        <w:rPr>
          <w:rFonts w:asciiTheme="minorHAnsi" w:hAnsiTheme="minorHAnsi" w:cstheme="minorHAnsi"/>
          <w:b/>
          <w:bCs/>
          <w:i/>
          <w:iCs/>
          <w:sz w:val="22"/>
          <w:szCs w:val="22"/>
          <w:lang w:val="fr-FR"/>
        </w:rPr>
        <w:t>Menabo</w:t>
      </w:r>
      <w:proofErr w:type="spellEnd"/>
      <w:r w:rsidRPr="001338A7">
        <w:rPr>
          <w:rFonts w:asciiTheme="minorHAnsi" w:hAnsiTheme="minorHAnsi" w:cstheme="minorHAnsi"/>
          <w:b/>
          <w:bCs/>
          <w:i/>
          <w:iCs/>
          <w:sz w:val="22"/>
          <w:szCs w:val="22"/>
          <w:lang w:val="fr-FR"/>
        </w:rPr>
        <w:t xml:space="preserve"> </w:t>
      </w:r>
      <w:proofErr w:type="spellStart"/>
      <w:r w:rsidRPr="001338A7">
        <w:rPr>
          <w:rFonts w:asciiTheme="minorHAnsi" w:hAnsiTheme="minorHAnsi" w:cstheme="minorHAnsi"/>
          <w:b/>
          <w:bCs/>
          <w:i/>
          <w:iCs/>
          <w:sz w:val="22"/>
          <w:szCs w:val="22"/>
          <w:lang w:val="fr-FR"/>
        </w:rPr>
        <w:t>Yelo</w:t>
      </w:r>
      <w:proofErr w:type="spellEnd"/>
      <w:r w:rsidRPr="001338A7">
        <w:rPr>
          <w:rFonts w:asciiTheme="minorHAnsi" w:hAnsiTheme="minorHAnsi" w:cstheme="minorHAnsi"/>
          <w:b/>
          <w:bCs/>
          <w:i/>
          <w:iCs/>
          <w:sz w:val="22"/>
          <w:szCs w:val="22"/>
          <w:lang w:val="fr-FR"/>
        </w:rPr>
        <w:t xml:space="preserve"> de </w:t>
      </w:r>
      <w:proofErr w:type="spellStart"/>
      <w:r w:rsidRPr="001338A7">
        <w:rPr>
          <w:rFonts w:asciiTheme="minorHAnsi" w:hAnsiTheme="minorHAnsi" w:cstheme="minorHAnsi"/>
          <w:b/>
          <w:bCs/>
          <w:i/>
          <w:iCs/>
          <w:sz w:val="22"/>
          <w:szCs w:val="22"/>
          <w:lang w:val="fr-FR"/>
        </w:rPr>
        <w:t>Rameder</w:t>
      </w:r>
      <w:proofErr w:type="spellEnd"/>
      <w:r w:rsidRPr="001338A7">
        <w:rPr>
          <w:rFonts w:asciiTheme="minorHAnsi" w:hAnsiTheme="minorHAnsi" w:cstheme="minorHAnsi"/>
          <w:b/>
          <w:bCs/>
          <w:i/>
          <w:iCs/>
          <w:sz w:val="22"/>
          <w:szCs w:val="22"/>
          <w:lang w:val="fr-FR"/>
        </w:rPr>
        <w:t xml:space="preserve"> aussi !</w:t>
      </w:r>
    </w:p>
    <w:p w14:paraId="4D5312F0" w14:textId="77777777" w:rsidR="005A4949" w:rsidRPr="005A4949" w:rsidRDefault="005A4949" w:rsidP="00FD2283">
      <w:pPr>
        <w:ind w:left="709"/>
        <w:rPr>
          <w:rFonts w:asciiTheme="minorHAnsi" w:hAnsiTheme="minorHAnsi" w:cstheme="minorHAnsi"/>
          <w:b/>
          <w:sz w:val="22"/>
          <w:szCs w:val="22"/>
          <w:lang w:val="fr-FR"/>
        </w:rPr>
      </w:pPr>
    </w:p>
    <w:p w14:paraId="34EDFAB9" w14:textId="11F1B88E" w:rsidR="005A4949" w:rsidRPr="00FD2283" w:rsidRDefault="00FD2283" w:rsidP="00FD2283">
      <w:pPr>
        <w:ind w:left="709"/>
        <w:rPr>
          <w:rFonts w:asciiTheme="minorHAnsi" w:hAnsiTheme="minorHAnsi" w:cstheme="minorHAnsi"/>
          <w:b/>
          <w:sz w:val="22"/>
          <w:szCs w:val="22"/>
          <w:lang w:val="fr-FR"/>
        </w:rPr>
      </w:pPr>
      <w:r w:rsidRPr="00FD2283">
        <w:rPr>
          <w:rFonts w:asciiTheme="minorHAnsi" w:hAnsiTheme="minorHAnsi" w:cstheme="minorHAnsi"/>
          <w:b/>
          <w:bCs/>
          <w:sz w:val="22"/>
          <w:szCs w:val="22"/>
          <w:lang w:val="fr-FR"/>
        </w:rPr>
        <w:t xml:space="preserve">Fans de sports d’hiver, vous allez adorer le </w:t>
      </w:r>
      <w:proofErr w:type="spellStart"/>
      <w:r w:rsidRPr="00FD2283">
        <w:rPr>
          <w:rFonts w:asciiTheme="minorHAnsi" w:hAnsiTheme="minorHAnsi" w:cstheme="minorHAnsi"/>
          <w:b/>
          <w:bCs/>
          <w:sz w:val="22"/>
          <w:szCs w:val="22"/>
          <w:lang w:val="fr-FR"/>
        </w:rPr>
        <w:t>Menabo</w:t>
      </w:r>
      <w:proofErr w:type="spellEnd"/>
      <w:r w:rsidRPr="00FD2283">
        <w:rPr>
          <w:rFonts w:asciiTheme="minorHAnsi" w:hAnsiTheme="minorHAnsi" w:cstheme="minorHAnsi"/>
          <w:b/>
          <w:bCs/>
          <w:sz w:val="22"/>
          <w:szCs w:val="22"/>
          <w:lang w:val="fr-FR"/>
        </w:rPr>
        <w:t xml:space="preserve"> </w:t>
      </w:r>
      <w:proofErr w:type="spellStart"/>
      <w:r w:rsidRPr="00FD2283">
        <w:rPr>
          <w:rFonts w:asciiTheme="minorHAnsi" w:hAnsiTheme="minorHAnsi" w:cstheme="minorHAnsi"/>
          <w:b/>
          <w:bCs/>
          <w:sz w:val="22"/>
          <w:szCs w:val="22"/>
          <w:lang w:val="fr-FR"/>
        </w:rPr>
        <w:t>Yelo</w:t>
      </w:r>
      <w:proofErr w:type="spellEnd"/>
      <w:r w:rsidRPr="00FD2283">
        <w:rPr>
          <w:rFonts w:asciiTheme="minorHAnsi" w:hAnsiTheme="minorHAnsi" w:cstheme="minorHAnsi"/>
          <w:b/>
          <w:bCs/>
          <w:sz w:val="22"/>
          <w:szCs w:val="22"/>
          <w:lang w:val="fr-FR"/>
        </w:rPr>
        <w:t> ! Pas le village espagnol de moins de 50 habitants, dénué</w:t>
      </w:r>
      <w:bookmarkStart w:id="0" w:name="_GoBack"/>
      <w:bookmarkEnd w:id="0"/>
      <w:r w:rsidRPr="00FD2283">
        <w:rPr>
          <w:rFonts w:asciiTheme="minorHAnsi" w:hAnsiTheme="minorHAnsi" w:cstheme="minorHAnsi"/>
          <w:b/>
          <w:bCs/>
          <w:sz w:val="22"/>
          <w:szCs w:val="22"/>
          <w:lang w:val="fr-FR"/>
        </w:rPr>
        <w:t xml:space="preserve"> de toute piste de ski, mais la nouvelle référence premium et pratique de </w:t>
      </w:r>
      <w:proofErr w:type="spellStart"/>
      <w:r w:rsidRPr="00FD2283">
        <w:rPr>
          <w:rFonts w:asciiTheme="minorHAnsi" w:hAnsiTheme="minorHAnsi" w:cstheme="minorHAnsi"/>
          <w:b/>
          <w:bCs/>
          <w:sz w:val="22"/>
          <w:szCs w:val="22"/>
          <w:lang w:val="fr-FR"/>
        </w:rPr>
        <w:t>Rameder</w:t>
      </w:r>
      <w:proofErr w:type="spellEnd"/>
      <w:r w:rsidRPr="00FD2283">
        <w:rPr>
          <w:rFonts w:asciiTheme="minorHAnsi" w:hAnsiTheme="minorHAnsi" w:cstheme="minorHAnsi"/>
          <w:b/>
          <w:bCs/>
          <w:sz w:val="22"/>
          <w:szCs w:val="22"/>
          <w:lang w:val="fr-FR"/>
        </w:rPr>
        <w:t xml:space="preserve"> en matière de porte ski. Déjà disponible en ligne sur la boutique </w:t>
      </w:r>
      <w:hyperlink r:id="rId7" w:history="1">
        <w:r w:rsidRPr="00FD2283">
          <w:rPr>
            <w:rStyle w:val="Hyperlink"/>
            <w:rFonts w:asciiTheme="minorHAnsi" w:hAnsiTheme="minorHAnsi" w:cstheme="minorHAnsi"/>
            <w:b/>
            <w:sz w:val="22"/>
            <w:szCs w:val="22"/>
            <w:lang w:val="fr-FR"/>
          </w:rPr>
          <w:t>www.rameder.fr</w:t>
        </w:r>
      </w:hyperlink>
      <w:r w:rsidRPr="00FD2283">
        <w:rPr>
          <w:rStyle w:val="Hyperlink"/>
          <w:rFonts w:asciiTheme="minorHAnsi" w:hAnsiTheme="minorHAnsi" w:cstheme="minorHAnsi"/>
          <w:b/>
          <w:color w:val="auto"/>
          <w:sz w:val="22"/>
          <w:szCs w:val="22"/>
          <w:u w:val="none"/>
          <w:lang w:val="fr-FR"/>
        </w:rPr>
        <w:t>, préparez l’hiver 2020 dès maintenant !</w:t>
      </w:r>
      <w:r w:rsidR="005A4949" w:rsidRPr="00FD2283">
        <w:rPr>
          <w:rFonts w:asciiTheme="minorHAnsi" w:hAnsiTheme="minorHAnsi" w:cstheme="minorHAnsi"/>
          <w:b/>
          <w:sz w:val="22"/>
          <w:szCs w:val="22"/>
          <w:lang w:val="fr-FR"/>
        </w:rPr>
        <w:t xml:space="preserve"> </w:t>
      </w:r>
    </w:p>
    <w:p w14:paraId="28B856BD" w14:textId="77777777" w:rsidR="005A4949" w:rsidRPr="00FD2283" w:rsidRDefault="005A4949" w:rsidP="00FD2283">
      <w:pPr>
        <w:ind w:left="709"/>
        <w:rPr>
          <w:rFonts w:asciiTheme="minorHAnsi" w:hAnsiTheme="minorHAnsi" w:cstheme="minorHAnsi"/>
          <w:b/>
          <w:sz w:val="22"/>
          <w:szCs w:val="22"/>
          <w:lang w:val="fr-FR"/>
        </w:rPr>
      </w:pPr>
    </w:p>
    <w:p w14:paraId="59A5F4E3" w14:textId="77777777" w:rsidR="00FD2283" w:rsidRPr="00FD2283" w:rsidRDefault="00FD2283" w:rsidP="00FD2283">
      <w:pPr>
        <w:tabs>
          <w:tab w:val="left" w:pos="3820"/>
        </w:tabs>
        <w:ind w:left="709" w:right="1134"/>
        <w:rPr>
          <w:rStyle w:val="Hyperlink"/>
          <w:rFonts w:asciiTheme="minorHAnsi" w:hAnsiTheme="minorHAnsi" w:cstheme="minorHAnsi"/>
          <w:color w:val="auto"/>
          <w:sz w:val="22"/>
          <w:szCs w:val="22"/>
          <w:u w:val="none"/>
          <w:lang w:val="fr-FR"/>
        </w:rPr>
      </w:pPr>
      <w:r w:rsidRPr="00FD2283">
        <w:rPr>
          <w:rStyle w:val="Hyperlink"/>
          <w:rFonts w:asciiTheme="minorHAnsi" w:hAnsiTheme="minorHAnsi" w:cstheme="minorHAnsi"/>
          <w:color w:val="auto"/>
          <w:sz w:val="22"/>
          <w:szCs w:val="22"/>
          <w:u w:val="none"/>
          <w:lang w:val="fr-FR"/>
        </w:rPr>
        <w:t>SUV, Familiales…Les solutions pour emmener les amis ou la famille aux sports d’hiver sont nombreuses. Mais qu’en est-il du matériel ?</w:t>
      </w:r>
      <w:r w:rsidRPr="00FD2283">
        <w:rPr>
          <w:rStyle w:val="Hyperlink"/>
          <w:rFonts w:asciiTheme="minorHAnsi" w:hAnsiTheme="minorHAnsi" w:cstheme="minorHAnsi"/>
          <w:color w:val="auto"/>
          <w:sz w:val="22"/>
          <w:szCs w:val="22"/>
          <w:u w:val="none"/>
          <w:lang w:val="fr-FR"/>
        </w:rPr>
        <w:br/>
        <w:t xml:space="preserve">Le toit de votre véhicule offre souvent suffisamment d’espace pour un large porte ski. En raison de la hauteur de votre voiture, le chargement de l’équipement peut s’avérer compliqué et les griffes sur la peinture peuvent vite survenir. Le </w:t>
      </w:r>
      <w:proofErr w:type="spellStart"/>
      <w:r w:rsidRPr="00FD2283">
        <w:rPr>
          <w:rStyle w:val="Hyperlink"/>
          <w:rFonts w:asciiTheme="minorHAnsi" w:hAnsiTheme="minorHAnsi" w:cstheme="minorHAnsi"/>
          <w:color w:val="auto"/>
          <w:sz w:val="22"/>
          <w:szCs w:val="22"/>
          <w:u w:val="none"/>
          <w:lang w:val="fr-FR"/>
        </w:rPr>
        <w:t>Menabo</w:t>
      </w:r>
      <w:proofErr w:type="spellEnd"/>
      <w:r w:rsidRPr="00FD2283">
        <w:rPr>
          <w:rStyle w:val="Hyperlink"/>
          <w:rFonts w:asciiTheme="minorHAnsi" w:hAnsiTheme="minorHAnsi" w:cstheme="minorHAnsi"/>
          <w:color w:val="auto"/>
          <w:sz w:val="22"/>
          <w:szCs w:val="22"/>
          <w:u w:val="none"/>
          <w:lang w:val="fr-FR"/>
        </w:rPr>
        <w:t xml:space="preserve"> </w:t>
      </w:r>
      <w:proofErr w:type="spellStart"/>
      <w:r w:rsidRPr="00FD2283">
        <w:rPr>
          <w:rStyle w:val="Hyperlink"/>
          <w:rFonts w:asciiTheme="minorHAnsi" w:hAnsiTheme="minorHAnsi" w:cstheme="minorHAnsi"/>
          <w:b/>
          <w:color w:val="auto"/>
          <w:sz w:val="22"/>
          <w:szCs w:val="22"/>
          <w:u w:val="none"/>
          <w:lang w:val="fr-FR"/>
        </w:rPr>
        <w:t>Yelo</w:t>
      </w:r>
      <w:proofErr w:type="spellEnd"/>
      <w:r w:rsidRPr="00FD2283">
        <w:rPr>
          <w:rStyle w:val="Hyperlink"/>
          <w:rFonts w:asciiTheme="minorHAnsi" w:hAnsiTheme="minorHAnsi" w:cstheme="minorHAnsi"/>
          <w:color w:val="auto"/>
          <w:sz w:val="22"/>
          <w:szCs w:val="22"/>
          <w:u w:val="none"/>
          <w:lang w:val="fr-FR"/>
        </w:rPr>
        <w:t xml:space="preserve"> s’installe et se manipule facilement et rapidement. Un bel avantage comparé aux autres porte skis des marques concurrentes. Il offre également une capacité intéressante en accueillant jusqu’à six paires de skis ou quatre snowboards, avec une surface de contact en caoutchouc garantissant une stabilité à toute épreuve, même en cas de freinage brusque.</w:t>
      </w:r>
    </w:p>
    <w:p w14:paraId="4EB096FC" w14:textId="77777777" w:rsidR="00FD2283" w:rsidRPr="00FD2283" w:rsidRDefault="00FD2283" w:rsidP="00FD2283">
      <w:pPr>
        <w:tabs>
          <w:tab w:val="left" w:pos="3820"/>
        </w:tabs>
        <w:ind w:left="709" w:right="1134"/>
        <w:rPr>
          <w:rStyle w:val="Hyperlink"/>
          <w:rFonts w:asciiTheme="minorHAnsi" w:hAnsiTheme="minorHAnsi" w:cstheme="minorHAnsi"/>
          <w:color w:val="auto"/>
          <w:sz w:val="22"/>
          <w:szCs w:val="22"/>
          <w:u w:val="none"/>
          <w:lang w:val="fr-FR"/>
        </w:rPr>
      </w:pPr>
    </w:p>
    <w:p w14:paraId="679D1850" w14:textId="77777777" w:rsidR="00FD2283" w:rsidRPr="00FD2283" w:rsidRDefault="00FD2283" w:rsidP="00FD2283">
      <w:pPr>
        <w:tabs>
          <w:tab w:val="left" w:pos="3820"/>
        </w:tabs>
        <w:ind w:left="709" w:right="1134"/>
        <w:rPr>
          <w:rStyle w:val="Hyperlink"/>
          <w:rFonts w:asciiTheme="minorHAnsi" w:hAnsiTheme="minorHAnsi" w:cstheme="minorHAnsi"/>
          <w:color w:val="auto"/>
          <w:sz w:val="22"/>
          <w:szCs w:val="22"/>
          <w:u w:val="none"/>
          <w:lang w:val="fr-FR"/>
        </w:rPr>
      </w:pPr>
      <w:r w:rsidRPr="00FD2283">
        <w:rPr>
          <w:rStyle w:val="Hyperlink"/>
          <w:rFonts w:asciiTheme="minorHAnsi" w:hAnsiTheme="minorHAnsi" w:cstheme="minorHAnsi"/>
          <w:color w:val="auto"/>
          <w:sz w:val="22"/>
          <w:szCs w:val="22"/>
          <w:u w:val="none"/>
          <w:lang w:val="fr-FR"/>
        </w:rPr>
        <w:t xml:space="preserve">Avec son poids plume de 4,5 kg, le </w:t>
      </w:r>
      <w:proofErr w:type="spellStart"/>
      <w:r w:rsidRPr="00FD2283">
        <w:rPr>
          <w:rStyle w:val="Hyperlink"/>
          <w:rFonts w:asciiTheme="minorHAnsi" w:hAnsiTheme="minorHAnsi" w:cstheme="minorHAnsi"/>
          <w:b/>
          <w:color w:val="auto"/>
          <w:sz w:val="22"/>
          <w:szCs w:val="22"/>
          <w:u w:val="none"/>
          <w:lang w:val="fr-FR"/>
        </w:rPr>
        <w:t>Yelo</w:t>
      </w:r>
      <w:proofErr w:type="spellEnd"/>
      <w:r w:rsidRPr="00FD2283">
        <w:rPr>
          <w:rStyle w:val="Hyperlink"/>
          <w:rFonts w:asciiTheme="minorHAnsi" w:hAnsiTheme="minorHAnsi" w:cstheme="minorHAnsi"/>
          <w:color w:val="auto"/>
          <w:sz w:val="22"/>
          <w:szCs w:val="22"/>
          <w:u w:val="none"/>
          <w:lang w:val="fr-FR"/>
        </w:rPr>
        <w:t xml:space="preserve"> se monte aisément sur votre véhicule.</w:t>
      </w:r>
    </w:p>
    <w:p w14:paraId="10BA9BF1" w14:textId="77777777" w:rsidR="00FD2283" w:rsidRPr="00FD2283" w:rsidRDefault="00FD2283" w:rsidP="00FD2283">
      <w:pPr>
        <w:tabs>
          <w:tab w:val="left" w:pos="3820"/>
        </w:tabs>
        <w:ind w:left="709" w:right="1134"/>
        <w:rPr>
          <w:rStyle w:val="Hyperlink"/>
          <w:rFonts w:asciiTheme="minorHAnsi" w:hAnsiTheme="minorHAnsi" w:cstheme="minorHAnsi"/>
          <w:color w:val="auto"/>
          <w:sz w:val="22"/>
          <w:szCs w:val="22"/>
          <w:u w:val="none"/>
          <w:lang w:val="fr-FR"/>
        </w:rPr>
      </w:pPr>
      <w:r w:rsidRPr="00FD2283">
        <w:rPr>
          <w:rStyle w:val="Hyperlink"/>
          <w:rFonts w:asciiTheme="minorHAnsi" w:hAnsiTheme="minorHAnsi" w:cstheme="minorHAnsi"/>
          <w:color w:val="auto"/>
          <w:sz w:val="22"/>
          <w:szCs w:val="22"/>
          <w:u w:val="none"/>
          <w:lang w:val="fr-FR"/>
        </w:rPr>
        <w:t xml:space="preserve">Il se fixe sur </w:t>
      </w:r>
      <w:proofErr w:type="gramStart"/>
      <w:r w:rsidRPr="00FD2283">
        <w:rPr>
          <w:rStyle w:val="Hyperlink"/>
          <w:rFonts w:asciiTheme="minorHAnsi" w:hAnsiTheme="minorHAnsi" w:cstheme="minorHAnsi"/>
          <w:color w:val="auto"/>
          <w:sz w:val="22"/>
          <w:szCs w:val="22"/>
          <w:u w:val="none"/>
          <w:lang w:val="fr-FR"/>
        </w:rPr>
        <w:t>les barre</w:t>
      </w:r>
      <w:proofErr w:type="gramEnd"/>
      <w:r w:rsidRPr="00FD2283">
        <w:rPr>
          <w:rStyle w:val="Hyperlink"/>
          <w:rFonts w:asciiTheme="minorHAnsi" w:hAnsiTheme="minorHAnsi" w:cstheme="minorHAnsi"/>
          <w:color w:val="auto"/>
          <w:sz w:val="22"/>
          <w:szCs w:val="22"/>
          <w:u w:val="none"/>
          <w:lang w:val="fr-FR"/>
        </w:rPr>
        <w:t xml:space="preserve"> de toit équipées de rainures en T ou sur des barre en acier traditionnelles à l’aide du kit de fixation (optionnel). Grâce à un savant mélange d’aluminium et de plastique de qualité, ce porte skis peut supporter 42 kg soit près de 10 fois son propre poids, de quoi faire rougir les fourmis ! Côté sécurité, le </w:t>
      </w:r>
      <w:proofErr w:type="spellStart"/>
      <w:r w:rsidRPr="00FD2283">
        <w:rPr>
          <w:rStyle w:val="Hyperlink"/>
          <w:rFonts w:asciiTheme="minorHAnsi" w:hAnsiTheme="minorHAnsi" w:cstheme="minorHAnsi"/>
          <w:b/>
          <w:color w:val="auto"/>
          <w:sz w:val="22"/>
          <w:szCs w:val="22"/>
          <w:u w:val="none"/>
          <w:lang w:val="fr-FR"/>
        </w:rPr>
        <w:t>Yelo</w:t>
      </w:r>
      <w:proofErr w:type="spellEnd"/>
      <w:r w:rsidRPr="00FD2283">
        <w:rPr>
          <w:rStyle w:val="Hyperlink"/>
          <w:rFonts w:asciiTheme="minorHAnsi" w:hAnsiTheme="minorHAnsi" w:cstheme="minorHAnsi"/>
          <w:color w:val="auto"/>
          <w:sz w:val="22"/>
          <w:szCs w:val="22"/>
          <w:u w:val="none"/>
          <w:lang w:val="fr-FR"/>
        </w:rPr>
        <w:t xml:space="preserve"> de </w:t>
      </w:r>
      <w:proofErr w:type="spellStart"/>
      <w:r w:rsidRPr="00FD2283">
        <w:rPr>
          <w:rStyle w:val="Hyperlink"/>
          <w:rFonts w:asciiTheme="minorHAnsi" w:hAnsiTheme="minorHAnsi" w:cstheme="minorHAnsi"/>
          <w:b/>
          <w:color w:val="auto"/>
          <w:sz w:val="22"/>
          <w:szCs w:val="22"/>
          <w:u w:val="none"/>
          <w:lang w:val="fr-FR"/>
        </w:rPr>
        <w:t>Rameder</w:t>
      </w:r>
      <w:proofErr w:type="spellEnd"/>
      <w:r w:rsidRPr="00FD2283">
        <w:rPr>
          <w:rStyle w:val="Hyperlink"/>
          <w:rFonts w:asciiTheme="minorHAnsi" w:hAnsiTheme="minorHAnsi" w:cstheme="minorHAnsi"/>
          <w:color w:val="auto"/>
          <w:sz w:val="22"/>
          <w:szCs w:val="22"/>
          <w:u w:val="none"/>
          <w:lang w:val="fr-FR"/>
        </w:rPr>
        <w:t xml:space="preserve"> est équipé d’un système de fermeture fiable et sécuritaire, et d’un verrouillage par clé.</w:t>
      </w:r>
    </w:p>
    <w:p w14:paraId="61FD2F16" w14:textId="77777777" w:rsidR="00FD2283" w:rsidRPr="00FD2283" w:rsidRDefault="00FD2283" w:rsidP="00FD2283">
      <w:pPr>
        <w:tabs>
          <w:tab w:val="left" w:pos="3820"/>
        </w:tabs>
        <w:ind w:left="709" w:right="1134"/>
        <w:rPr>
          <w:rStyle w:val="Hyperlink"/>
          <w:rFonts w:asciiTheme="minorHAnsi" w:hAnsiTheme="minorHAnsi" w:cstheme="minorHAnsi"/>
          <w:color w:val="auto"/>
          <w:sz w:val="22"/>
          <w:szCs w:val="22"/>
          <w:u w:val="none"/>
          <w:lang w:val="fr-FR"/>
        </w:rPr>
      </w:pPr>
    </w:p>
    <w:p w14:paraId="07C94596" w14:textId="5C4447AE" w:rsidR="00B97DDE" w:rsidRPr="00FD2283" w:rsidRDefault="00FD2283" w:rsidP="00FD2283">
      <w:pPr>
        <w:tabs>
          <w:tab w:val="left" w:pos="3820"/>
        </w:tabs>
        <w:ind w:left="709" w:right="1134"/>
        <w:rPr>
          <w:rStyle w:val="tlid-translation"/>
          <w:rFonts w:asciiTheme="minorHAnsi" w:hAnsiTheme="minorHAnsi" w:cstheme="minorHAnsi"/>
          <w:sz w:val="22"/>
          <w:szCs w:val="22"/>
          <w:lang w:val="fr-FR"/>
        </w:rPr>
      </w:pPr>
      <w:r w:rsidRPr="00FD2283">
        <w:rPr>
          <w:rStyle w:val="Hyperlink"/>
          <w:rFonts w:asciiTheme="minorHAnsi" w:hAnsiTheme="minorHAnsi" w:cstheme="minorHAnsi"/>
          <w:color w:val="auto"/>
          <w:sz w:val="22"/>
          <w:szCs w:val="22"/>
          <w:u w:val="none"/>
          <w:lang w:val="fr-FR"/>
        </w:rPr>
        <w:t xml:space="preserve">Vous trouverez plus d’informations à ce sujet et sur d’autres porte skis de la gamme du plus grand fournisseur d’accessoires de transport automobile en Europe sur le site </w:t>
      </w:r>
      <w:hyperlink r:id="rId8" w:history="1">
        <w:r w:rsidRPr="00FD2283">
          <w:rPr>
            <w:rStyle w:val="Hyperlink"/>
            <w:rFonts w:asciiTheme="minorHAnsi" w:hAnsiTheme="minorHAnsi" w:cstheme="minorHAnsi"/>
            <w:color w:val="0070C0"/>
            <w:sz w:val="22"/>
            <w:szCs w:val="22"/>
            <w:lang w:val="fr-FR"/>
          </w:rPr>
          <w:t>https://www.rameder.fr/barres-de-toit-porte-skis/porte-skis/</w:t>
        </w:r>
      </w:hyperlink>
    </w:p>
    <w:p w14:paraId="6E96AAC7" w14:textId="77777777" w:rsidR="00FA6D0E" w:rsidRDefault="00FA6D0E" w:rsidP="000427B2">
      <w:pPr>
        <w:ind w:left="709"/>
        <w:jc w:val="both"/>
        <w:rPr>
          <w:rFonts w:asciiTheme="minorHAnsi" w:hAnsiTheme="minorHAnsi" w:cstheme="minorHAnsi"/>
          <w:color w:val="000000"/>
          <w:sz w:val="22"/>
          <w:szCs w:val="22"/>
          <w:lang w:val="fr-FR"/>
        </w:rPr>
      </w:pPr>
    </w:p>
    <w:p w14:paraId="23E5B6F6" w14:textId="5BDAA91D" w:rsidR="00E534BC" w:rsidRPr="000427B2" w:rsidRDefault="00E534BC" w:rsidP="000427B2">
      <w:pPr>
        <w:ind w:left="709"/>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9"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0427B2">
      <w:pPr>
        <w:pBdr>
          <w:bottom w:val="single" w:sz="12" w:space="1" w:color="auto"/>
        </w:pBdr>
        <w:ind w:left="709"/>
        <w:rPr>
          <w:rFonts w:asciiTheme="minorHAnsi" w:hAnsiTheme="minorHAnsi" w:cstheme="minorHAnsi"/>
          <w:b/>
          <w:sz w:val="22"/>
          <w:szCs w:val="22"/>
          <w:lang w:val="fr-FR"/>
        </w:rPr>
      </w:pPr>
    </w:p>
    <w:p w14:paraId="647DEED5" w14:textId="77777777" w:rsidR="00CE6ED7" w:rsidRPr="000427B2" w:rsidRDefault="00CE6ED7" w:rsidP="000427B2">
      <w:pPr>
        <w:pBdr>
          <w:bottom w:val="single" w:sz="12" w:space="1" w:color="auto"/>
        </w:pBdr>
        <w:ind w:left="709"/>
        <w:rPr>
          <w:rFonts w:asciiTheme="minorHAnsi" w:hAnsiTheme="minorHAnsi" w:cstheme="minorHAnsi"/>
          <w:b/>
          <w:sz w:val="22"/>
          <w:szCs w:val="22"/>
          <w:lang w:val="fr-FR"/>
        </w:rPr>
      </w:pPr>
    </w:p>
    <w:p w14:paraId="30FCC713" w14:textId="77777777" w:rsidR="00E534BC" w:rsidRPr="000427B2" w:rsidRDefault="00E534BC" w:rsidP="000427B2">
      <w:pPr>
        <w:ind w:left="709"/>
        <w:rPr>
          <w:rFonts w:asciiTheme="minorHAnsi" w:hAnsiTheme="minorHAnsi" w:cstheme="minorHAnsi"/>
          <w:b/>
          <w:sz w:val="20"/>
          <w:u w:val="single"/>
          <w:lang w:val="fr-FR"/>
        </w:rPr>
      </w:pPr>
    </w:p>
    <w:p w14:paraId="6C6DED8E" w14:textId="77777777" w:rsidR="00E534BC" w:rsidRPr="000427B2" w:rsidRDefault="00E534BC" w:rsidP="000427B2">
      <w:pPr>
        <w:pStyle w:val="Textkrper2"/>
        <w:ind w:left="709"/>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Delahousse ; 59223 Roncq ; Tel.: 03.62.13.73.53 ; Email: </w:t>
      </w:r>
      <w:hyperlink r:id="rId10" w:history="1">
        <w:r w:rsidRPr="000427B2">
          <w:rPr>
            <w:rFonts w:asciiTheme="minorHAnsi" w:hAnsiTheme="minorHAnsi" w:cstheme="minorHAnsi"/>
            <w:sz w:val="20"/>
            <w:lang w:val="fr-FR"/>
          </w:rPr>
          <w:t>b.fischler@rameder.fr</w:t>
        </w:r>
      </w:hyperlink>
    </w:p>
    <w:p w14:paraId="503F4FA1" w14:textId="77777777" w:rsidR="00E534BC" w:rsidRPr="000427B2" w:rsidRDefault="00E534BC" w:rsidP="000427B2">
      <w:pPr>
        <w:pStyle w:val="Textkrper2"/>
        <w:ind w:left="709"/>
        <w:rPr>
          <w:rFonts w:asciiTheme="minorHAnsi" w:hAnsiTheme="minorHAnsi" w:cstheme="minorHAnsi"/>
          <w:spacing w:val="6"/>
          <w:sz w:val="20"/>
          <w:szCs w:val="18"/>
          <w:lang w:val="fr-FR"/>
        </w:rPr>
      </w:pPr>
    </w:p>
    <w:p w14:paraId="27DEB4D2" w14:textId="77777777" w:rsidR="00E534BC" w:rsidRPr="000427B2" w:rsidRDefault="00E534BC" w:rsidP="000427B2">
      <w:pPr>
        <w:ind w:left="709"/>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0427B2">
      <w:pPr>
        <w:ind w:left="709"/>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1" w:history="1">
        <w:r w:rsidRPr="000427B2">
          <w:rPr>
            <w:rFonts w:asciiTheme="minorHAnsi" w:hAnsiTheme="minorHAnsi" w:cstheme="minorHAnsi"/>
            <w:b/>
            <w:sz w:val="20"/>
          </w:rPr>
          <w:t>ah@ikmedia.de</w:t>
        </w:r>
      </w:hyperlink>
    </w:p>
    <w:sectPr w:rsidR="00E534BC" w:rsidRPr="000427B2"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751ED" w14:textId="77777777" w:rsidR="00032372" w:rsidRDefault="00032372">
      <w:r>
        <w:separator/>
      </w:r>
    </w:p>
  </w:endnote>
  <w:endnote w:type="continuationSeparator" w:id="0">
    <w:p w14:paraId="0BCF31FE" w14:textId="77777777" w:rsidR="00032372" w:rsidRDefault="0003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E1AB9" w14:textId="77777777" w:rsidR="00032372" w:rsidRDefault="00032372">
      <w:r>
        <w:separator/>
      </w:r>
    </w:p>
  </w:footnote>
  <w:footnote w:type="continuationSeparator" w:id="0">
    <w:p w14:paraId="133DD9B6" w14:textId="77777777" w:rsidR="00032372" w:rsidRDefault="00032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4465"/>
    <w:rsid w:val="000C189D"/>
    <w:rsid w:val="000C4DE2"/>
    <w:rsid w:val="000C5A94"/>
    <w:rsid w:val="000C62C8"/>
    <w:rsid w:val="000D309E"/>
    <w:rsid w:val="000E0176"/>
    <w:rsid w:val="000E23EE"/>
    <w:rsid w:val="000E4921"/>
    <w:rsid w:val="000E7C65"/>
    <w:rsid w:val="000F049B"/>
    <w:rsid w:val="000F1B43"/>
    <w:rsid w:val="000F45F2"/>
    <w:rsid w:val="000F4A98"/>
    <w:rsid w:val="000F5273"/>
    <w:rsid w:val="001005EB"/>
    <w:rsid w:val="00101158"/>
    <w:rsid w:val="00102E21"/>
    <w:rsid w:val="00120758"/>
    <w:rsid w:val="0012149D"/>
    <w:rsid w:val="00122B47"/>
    <w:rsid w:val="001245DA"/>
    <w:rsid w:val="00125463"/>
    <w:rsid w:val="00127CD4"/>
    <w:rsid w:val="00130786"/>
    <w:rsid w:val="00132EC1"/>
    <w:rsid w:val="001338A7"/>
    <w:rsid w:val="00133CA3"/>
    <w:rsid w:val="00136581"/>
    <w:rsid w:val="00143657"/>
    <w:rsid w:val="001455A7"/>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F0CD3"/>
    <w:rsid w:val="001F18CD"/>
    <w:rsid w:val="001F3D25"/>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BEB"/>
    <w:rsid w:val="00331B56"/>
    <w:rsid w:val="003320D2"/>
    <w:rsid w:val="00336A58"/>
    <w:rsid w:val="00341D0E"/>
    <w:rsid w:val="003526EC"/>
    <w:rsid w:val="003562F2"/>
    <w:rsid w:val="00356796"/>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410E"/>
    <w:rsid w:val="003C512E"/>
    <w:rsid w:val="003D4CCC"/>
    <w:rsid w:val="003D69B5"/>
    <w:rsid w:val="003E026B"/>
    <w:rsid w:val="003E02CE"/>
    <w:rsid w:val="003E37C9"/>
    <w:rsid w:val="003E518F"/>
    <w:rsid w:val="003F583E"/>
    <w:rsid w:val="003F7678"/>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32A"/>
    <w:rsid w:val="006E0879"/>
    <w:rsid w:val="006E185A"/>
    <w:rsid w:val="006E19A7"/>
    <w:rsid w:val="006E3C80"/>
    <w:rsid w:val="006E4BD5"/>
    <w:rsid w:val="006F1639"/>
    <w:rsid w:val="006F2A47"/>
    <w:rsid w:val="006F311E"/>
    <w:rsid w:val="006F3CE6"/>
    <w:rsid w:val="00702A8A"/>
    <w:rsid w:val="00720497"/>
    <w:rsid w:val="00722DED"/>
    <w:rsid w:val="00724715"/>
    <w:rsid w:val="00726392"/>
    <w:rsid w:val="00730613"/>
    <w:rsid w:val="00732C7F"/>
    <w:rsid w:val="00736BC8"/>
    <w:rsid w:val="007400B3"/>
    <w:rsid w:val="00745E0A"/>
    <w:rsid w:val="007471B1"/>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6383B"/>
    <w:rsid w:val="00A63B80"/>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2043"/>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7">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fr/barres-de-toit-porte-skis/porte-ski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fischler@rameder.fr"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351</Words>
  <Characters>2217</Characters>
  <Application>Microsoft Office Word</Application>
  <DocSecurity>0</DocSecurity>
  <Lines>18</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2563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2019-04-12T07:36:00Z</cp:lastPrinted>
  <dcterms:created xsi:type="dcterms:W3CDTF">2019-10-14T12:28:00Z</dcterms:created>
  <dcterms:modified xsi:type="dcterms:W3CDTF">2019-10-14T12:28:00Z</dcterms:modified>
</cp:coreProperties>
</file>