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6C0B7976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D83F8C">
        <w:rPr>
          <w:rFonts w:ascii="Arial" w:hAnsi="Arial" w:cs="Tahoma"/>
          <w:b/>
          <w:bCs/>
          <w:sz w:val="28"/>
        </w:rPr>
        <w:t>10/I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6AE281BB" w:rsidR="006262A0" w:rsidRDefault="00380DF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Mit dem Fahrrad sicher auf Tour gehen</w:t>
      </w:r>
    </w:p>
    <w:p w14:paraId="33A7D998" w14:textId="0F3F9C94" w:rsidR="005435B1" w:rsidRDefault="00380DF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Rechtzeitig zum Osterurlaub bietet Rameder neue Trägersysteme an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62920F85" w14:textId="2ABCD0CE" w:rsidR="008936CC" w:rsidRDefault="00491793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Ostern naht – und in Kombination mit den Feiertagen </w:t>
      </w:r>
      <w:r w:rsidR="00380DFA">
        <w:rPr>
          <w:rFonts w:ascii="Arial" w:hAnsi="Arial"/>
          <w:sz w:val="22"/>
          <w:szCs w:val="22"/>
        </w:rPr>
        <w:t xml:space="preserve">damit </w:t>
      </w:r>
      <w:r>
        <w:rPr>
          <w:rFonts w:ascii="Arial" w:hAnsi="Arial"/>
          <w:sz w:val="22"/>
          <w:szCs w:val="22"/>
        </w:rPr>
        <w:t xml:space="preserve">die Chance auf einen ersten Kurzurlaub im noch jungen Jahr. Vielleicht kombiniert mit einer Fahrradtour raus ins noch </w:t>
      </w:r>
      <w:r w:rsidR="00A12B2F">
        <w:rPr>
          <w:rFonts w:ascii="Arial" w:hAnsi="Arial"/>
          <w:sz w:val="22"/>
          <w:szCs w:val="22"/>
        </w:rPr>
        <w:t xml:space="preserve">ganz </w:t>
      </w:r>
      <w:r w:rsidR="00380DFA">
        <w:rPr>
          <w:rFonts w:ascii="Arial" w:hAnsi="Arial"/>
          <w:sz w:val="22"/>
          <w:szCs w:val="22"/>
        </w:rPr>
        <w:t>frische Grün</w:t>
      </w:r>
      <w:r>
        <w:rPr>
          <w:rFonts w:ascii="Arial" w:hAnsi="Arial"/>
          <w:sz w:val="22"/>
          <w:szCs w:val="22"/>
        </w:rPr>
        <w:t xml:space="preserve"> des Frühlings? </w:t>
      </w:r>
      <w:r w:rsidR="00A12B2F">
        <w:rPr>
          <w:rFonts w:ascii="Arial" w:hAnsi="Arial"/>
          <w:sz w:val="22"/>
          <w:szCs w:val="22"/>
        </w:rPr>
        <w:t xml:space="preserve">Nichts einfacher als das. </w:t>
      </w:r>
      <w:r w:rsidR="00A12B2F" w:rsidRPr="00871D4B">
        <w:rPr>
          <w:rFonts w:ascii="Arial" w:hAnsi="Arial"/>
          <w:b/>
          <w:sz w:val="22"/>
          <w:szCs w:val="22"/>
        </w:rPr>
        <w:t>Rameder</w:t>
      </w:r>
      <w:r w:rsidR="00A12B2F">
        <w:rPr>
          <w:rFonts w:ascii="Arial" w:hAnsi="Arial"/>
          <w:sz w:val="22"/>
          <w:szCs w:val="22"/>
        </w:rPr>
        <w:t xml:space="preserve">, </w:t>
      </w:r>
      <w:r w:rsidR="00B7140F">
        <w:rPr>
          <w:rFonts w:ascii="Arial" w:hAnsi="Arial"/>
          <w:sz w:val="22"/>
          <w:szCs w:val="22"/>
        </w:rPr>
        <w:t xml:space="preserve">Europas </w:t>
      </w:r>
      <w:r w:rsidR="00A12B2F">
        <w:rPr>
          <w:rFonts w:ascii="Arial" w:hAnsi="Arial"/>
          <w:sz w:val="22"/>
          <w:szCs w:val="22"/>
        </w:rPr>
        <w:t xml:space="preserve">führender Anbieter von </w:t>
      </w:r>
      <w:r w:rsidR="00B7140F">
        <w:rPr>
          <w:rFonts w:ascii="Arial" w:hAnsi="Arial"/>
          <w:sz w:val="22"/>
          <w:szCs w:val="22"/>
        </w:rPr>
        <w:t>PKW-</w:t>
      </w:r>
      <w:r w:rsidR="00A12B2F">
        <w:rPr>
          <w:rFonts w:ascii="Arial" w:hAnsi="Arial"/>
          <w:sz w:val="22"/>
          <w:szCs w:val="22"/>
        </w:rPr>
        <w:t xml:space="preserve">Transportzubehör, hat einige </w:t>
      </w:r>
      <w:r w:rsidR="00B7140F">
        <w:rPr>
          <w:rFonts w:ascii="Arial" w:hAnsi="Arial"/>
          <w:sz w:val="22"/>
          <w:szCs w:val="22"/>
        </w:rPr>
        <w:t xml:space="preserve">spannende </w:t>
      </w:r>
      <w:r w:rsidR="00A12B2F">
        <w:rPr>
          <w:rFonts w:ascii="Arial" w:hAnsi="Arial"/>
          <w:sz w:val="22"/>
          <w:szCs w:val="22"/>
        </w:rPr>
        <w:t xml:space="preserve">neue Fahrradträger in sein ohnehin reichhaltiges Angebot </w:t>
      </w:r>
      <w:r w:rsidR="00B7140F">
        <w:rPr>
          <w:rFonts w:ascii="Arial" w:hAnsi="Arial"/>
          <w:sz w:val="22"/>
          <w:szCs w:val="22"/>
        </w:rPr>
        <w:t xml:space="preserve">unter </w:t>
      </w:r>
      <w:hyperlink r:id="rId8" w:history="1">
        <w:r w:rsidR="00F80588"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F80588">
        <w:rPr>
          <w:rFonts w:ascii="Arial" w:hAnsi="Arial"/>
          <w:sz w:val="22"/>
          <w:szCs w:val="22"/>
        </w:rPr>
        <w:t xml:space="preserve"> </w:t>
      </w:r>
      <w:r w:rsidR="00A12B2F">
        <w:rPr>
          <w:rFonts w:ascii="Arial" w:hAnsi="Arial"/>
          <w:sz w:val="22"/>
          <w:szCs w:val="22"/>
        </w:rPr>
        <w:t>aufgenommen</w:t>
      </w:r>
      <w:r w:rsidR="008936CC">
        <w:rPr>
          <w:rFonts w:ascii="Arial" w:hAnsi="Arial"/>
          <w:sz w:val="22"/>
          <w:szCs w:val="22"/>
        </w:rPr>
        <w:t xml:space="preserve">. </w:t>
      </w:r>
    </w:p>
    <w:p w14:paraId="35C780B9" w14:textId="77777777" w:rsidR="00FF05D5" w:rsidRDefault="00FF05D5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E660BB2" w14:textId="1666A539" w:rsidR="00FF05D5" w:rsidRDefault="00FF05D5" w:rsidP="00FF05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Der </w:t>
      </w:r>
      <w:r w:rsidRPr="009A3EAD">
        <w:rPr>
          <w:rFonts w:ascii="Arial" w:hAnsi="Arial"/>
          <w:sz w:val="22"/>
          <w:szCs w:val="22"/>
        </w:rPr>
        <w:t xml:space="preserve">stabile </w:t>
      </w:r>
      <w:r>
        <w:rPr>
          <w:rFonts w:ascii="Arial" w:hAnsi="Arial"/>
          <w:sz w:val="22"/>
          <w:szCs w:val="22"/>
        </w:rPr>
        <w:t xml:space="preserve">Träger </w:t>
      </w:r>
      <w:proofErr w:type="spellStart"/>
      <w:r w:rsidRPr="00B7140F">
        <w:rPr>
          <w:rFonts w:ascii="Arial" w:hAnsi="Arial"/>
          <w:b/>
          <w:sz w:val="22"/>
          <w:szCs w:val="22"/>
        </w:rPr>
        <w:t>Hapro</w:t>
      </w:r>
      <w:proofErr w:type="spellEnd"/>
      <w:r w:rsidRPr="00B7140F">
        <w:rPr>
          <w:rFonts w:ascii="Arial" w:hAnsi="Arial"/>
          <w:b/>
          <w:sz w:val="22"/>
          <w:szCs w:val="22"/>
        </w:rPr>
        <w:t xml:space="preserve"> Atlas 2 Premium</w:t>
      </w:r>
      <w:r>
        <w:rPr>
          <w:rFonts w:ascii="Arial" w:hAnsi="Arial"/>
          <w:sz w:val="22"/>
          <w:szCs w:val="22"/>
        </w:rPr>
        <w:t xml:space="preserve"> </w:t>
      </w:r>
      <w:r w:rsidR="00B7140F">
        <w:rPr>
          <w:rFonts w:ascii="Arial" w:hAnsi="Arial"/>
          <w:sz w:val="22"/>
          <w:szCs w:val="22"/>
        </w:rPr>
        <w:t xml:space="preserve">(329 Euro) </w:t>
      </w:r>
      <w:r>
        <w:rPr>
          <w:rFonts w:ascii="Arial" w:hAnsi="Arial"/>
          <w:sz w:val="22"/>
          <w:szCs w:val="22"/>
        </w:rPr>
        <w:t xml:space="preserve">etwa ist mit einer </w:t>
      </w:r>
      <w:r w:rsidR="00B7140F">
        <w:rPr>
          <w:rFonts w:ascii="Arial" w:hAnsi="Arial"/>
          <w:sz w:val="22"/>
          <w:szCs w:val="22"/>
        </w:rPr>
        <w:t xml:space="preserve">maximalen </w:t>
      </w:r>
      <w:r>
        <w:rPr>
          <w:rFonts w:ascii="Arial" w:hAnsi="Arial"/>
          <w:sz w:val="22"/>
          <w:szCs w:val="22"/>
        </w:rPr>
        <w:t>Nutzlast von 60 Kilogramm für zwei Fahrräder (auch E-Bikes) geeignet. Dank einer Nut</w:t>
      </w:r>
      <w:r w:rsidR="00B7140F">
        <w:rPr>
          <w:rFonts w:ascii="Arial" w:hAnsi="Arial"/>
          <w:sz w:val="22"/>
          <w:szCs w:val="22"/>
        </w:rPr>
        <w:t>zlast von</w:t>
      </w:r>
      <w:r w:rsidRPr="009A3EAD">
        <w:rPr>
          <w:rFonts w:ascii="Arial" w:hAnsi="Arial"/>
          <w:sz w:val="22"/>
          <w:szCs w:val="22"/>
        </w:rPr>
        <w:t xml:space="preserve"> 65 kg</w:t>
      </w:r>
      <w:r>
        <w:rPr>
          <w:rFonts w:ascii="Arial" w:hAnsi="Arial"/>
          <w:sz w:val="22"/>
          <w:szCs w:val="22"/>
        </w:rPr>
        <w:t xml:space="preserve"> </w:t>
      </w:r>
      <w:r w:rsidR="00B7140F">
        <w:rPr>
          <w:rFonts w:ascii="Arial" w:hAnsi="Arial"/>
          <w:sz w:val="22"/>
          <w:szCs w:val="22"/>
        </w:rPr>
        <w:t xml:space="preserve">und entsprechender Schienen </w:t>
      </w:r>
      <w:r>
        <w:rPr>
          <w:rFonts w:ascii="Arial" w:hAnsi="Arial"/>
          <w:sz w:val="22"/>
          <w:szCs w:val="22"/>
        </w:rPr>
        <w:t xml:space="preserve">schleppt der </w:t>
      </w:r>
      <w:r w:rsidRPr="00B7140F">
        <w:rPr>
          <w:rFonts w:ascii="Arial" w:hAnsi="Arial"/>
          <w:b/>
          <w:sz w:val="22"/>
          <w:szCs w:val="22"/>
        </w:rPr>
        <w:t>Atlas 3 Premium</w:t>
      </w:r>
      <w:r w:rsidRPr="009A3EAD">
        <w:rPr>
          <w:rFonts w:ascii="Arial" w:hAnsi="Arial"/>
          <w:sz w:val="22"/>
          <w:szCs w:val="22"/>
        </w:rPr>
        <w:t xml:space="preserve"> </w:t>
      </w:r>
      <w:r w:rsidR="005A094B">
        <w:rPr>
          <w:rFonts w:ascii="Arial" w:hAnsi="Arial"/>
          <w:sz w:val="22"/>
          <w:szCs w:val="22"/>
        </w:rPr>
        <w:t xml:space="preserve">(349 Euro) </w:t>
      </w:r>
      <w:r>
        <w:rPr>
          <w:rFonts w:ascii="Arial" w:hAnsi="Arial"/>
          <w:sz w:val="22"/>
          <w:szCs w:val="22"/>
        </w:rPr>
        <w:t xml:space="preserve">sogar drei Fahrräder mit in den Urlaub. Die integrierten Schlösser der </w:t>
      </w:r>
      <w:proofErr w:type="spellStart"/>
      <w:r w:rsidRPr="00B7140F">
        <w:rPr>
          <w:rFonts w:ascii="Arial" w:hAnsi="Arial"/>
          <w:b/>
          <w:sz w:val="22"/>
          <w:szCs w:val="22"/>
        </w:rPr>
        <w:t>Hapro</w:t>
      </w:r>
      <w:proofErr w:type="spellEnd"/>
      <w:r w:rsidR="00B7140F">
        <w:rPr>
          <w:rFonts w:ascii="Arial" w:hAnsi="Arial"/>
          <w:sz w:val="22"/>
          <w:szCs w:val="22"/>
        </w:rPr>
        <w:t>-</w:t>
      </w:r>
      <w:r>
        <w:rPr>
          <w:rFonts w:ascii="Arial" w:hAnsi="Arial"/>
          <w:sz w:val="22"/>
          <w:szCs w:val="22"/>
        </w:rPr>
        <w:t xml:space="preserve">Träger </w:t>
      </w:r>
      <w:r w:rsidRPr="009A3EAD">
        <w:rPr>
          <w:rFonts w:ascii="Arial" w:hAnsi="Arial"/>
          <w:sz w:val="22"/>
          <w:szCs w:val="22"/>
        </w:rPr>
        <w:t xml:space="preserve">bieten </w:t>
      </w:r>
      <w:r>
        <w:rPr>
          <w:rFonts w:ascii="Arial" w:hAnsi="Arial"/>
          <w:sz w:val="22"/>
          <w:szCs w:val="22"/>
        </w:rPr>
        <w:t xml:space="preserve">zudem </w:t>
      </w:r>
      <w:r w:rsidRPr="009A3EAD">
        <w:rPr>
          <w:rFonts w:ascii="Arial" w:hAnsi="Arial"/>
          <w:sz w:val="22"/>
          <w:szCs w:val="22"/>
        </w:rPr>
        <w:t>verlässlichen Diebstahlschutz</w:t>
      </w:r>
      <w:r>
        <w:rPr>
          <w:rFonts w:ascii="Arial" w:hAnsi="Arial"/>
          <w:sz w:val="22"/>
          <w:szCs w:val="22"/>
        </w:rPr>
        <w:t>.</w:t>
      </w:r>
    </w:p>
    <w:p w14:paraId="2BDBAFFD" w14:textId="77777777" w:rsidR="00FF05D5" w:rsidRDefault="00FF05D5" w:rsidP="00FF05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5FB4E5C" w14:textId="7ADD2BCF" w:rsidR="00FF05D5" w:rsidRPr="00D83F8C" w:rsidRDefault="00FF05D5" w:rsidP="00FF05D5">
      <w:pPr>
        <w:tabs>
          <w:tab w:val="left" w:pos="5812"/>
        </w:tabs>
        <w:ind w:left="680"/>
        <w:jc w:val="both"/>
        <w:rPr>
          <w:rFonts w:ascii="Arial" w:hAnsi="Arial"/>
          <w:spacing w:val="-6"/>
          <w:sz w:val="22"/>
          <w:szCs w:val="22"/>
        </w:rPr>
      </w:pPr>
      <w:r w:rsidRPr="00D83F8C">
        <w:rPr>
          <w:rFonts w:ascii="Arial" w:hAnsi="Arial"/>
          <w:spacing w:val="-6"/>
          <w:sz w:val="22"/>
          <w:szCs w:val="22"/>
        </w:rPr>
        <w:t xml:space="preserve">Echte Leichtgewichte unter den Heckträgern im Angebot von </w:t>
      </w:r>
      <w:r w:rsidRPr="00D83F8C">
        <w:rPr>
          <w:rFonts w:ascii="Arial" w:hAnsi="Arial"/>
          <w:b/>
          <w:spacing w:val="-6"/>
          <w:sz w:val="22"/>
          <w:szCs w:val="22"/>
        </w:rPr>
        <w:t>Rameder</w:t>
      </w:r>
      <w:r w:rsidRPr="00D83F8C">
        <w:rPr>
          <w:rFonts w:ascii="Arial" w:hAnsi="Arial"/>
          <w:spacing w:val="-6"/>
          <w:sz w:val="22"/>
          <w:szCs w:val="22"/>
        </w:rPr>
        <w:t xml:space="preserve"> sind die Systeme </w:t>
      </w:r>
      <w:r w:rsidRPr="00D83F8C">
        <w:rPr>
          <w:rFonts w:ascii="Arial" w:hAnsi="Arial"/>
          <w:b/>
          <w:spacing w:val="-6"/>
          <w:sz w:val="22"/>
          <w:szCs w:val="22"/>
        </w:rPr>
        <w:t>Ufo 2+</w:t>
      </w:r>
      <w:r w:rsidRPr="00D83F8C">
        <w:rPr>
          <w:rFonts w:ascii="Arial" w:hAnsi="Arial"/>
          <w:spacing w:val="-6"/>
          <w:sz w:val="22"/>
          <w:szCs w:val="22"/>
        </w:rPr>
        <w:t xml:space="preserve"> und </w:t>
      </w:r>
      <w:r w:rsidRPr="00D83F8C">
        <w:rPr>
          <w:rFonts w:ascii="Arial" w:hAnsi="Arial"/>
          <w:b/>
          <w:spacing w:val="-6"/>
          <w:sz w:val="22"/>
          <w:szCs w:val="22"/>
        </w:rPr>
        <w:t>UFO 2+1</w:t>
      </w:r>
      <w:r w:rsidRPr="00D83F8C">
        <w:rPr>
          <w:rFonts w:ascii="Arial" w:hAnsi="Arial"/>
          <w:spacing w:val="-6"/>
          <w:sz w:val="22"/>
          <w:szCs w:val="22"/>
        </w:rPr>
        <w:t xml:space="preserve">. Geringes Eigengewicht bei hoher Nutzlast sorgen für optimalen Transportnutzen. 60 kg Nutzlast für zwei Drahtesel oder E-Bikes bietet der </w:t>
      </w:r>
      <w:r w:rsidRPr="00D83F8C">
        <w:rPr>
          <w:rFonts w:ascii="Arial" w:hAnsi="Arial"/>
          <w:b/>
          <w:spacing w:val="-6"/>
          <w:sz w:val="22"/>
          <w:szCs w:val="22"/>
        </w:rPr>
        <w:t>Ufo 2+</w:t>
      </w:r>
      <w:r w:rsidR="005A094B" w:rsidRPr="00D83F8C">
        <w:rPr>
          <w:rFonts w:ascii="Arial" w:hAnsi="Arial"/>
          <w:b/>
          <w:spacing w:val="-6"/>
          <w:sz w:val="22"/>
          <w:szCs w:val="22"/>
        </w:rPr>
        <w:t xml:space="preserve"> </w:t>
      </w:r>
      <w:r w:rsidR="005A094B" w:rsidRPr="00D83F8C">
        <w:rPr>
          <w:rFonts w:ascii="Arial" w:hAnsi="Arial"/>
          <w:spacing w:val="-6"/>
          <w:sz w:val="22"/>
          <w:szCs w:val="22"/>
        </w:rPr>
        <w:t>(519 Euro)</w:t>
      </w:r>
      <w:r w:rsidRPr="00D83F8C">
        <w:rPr>
          <w:rFonts w:ascii="Arial" w:hAnsi="Arial"/>
          <w:spacing w:val="-6"/>
          <w:sz w:val="22"/>
          <w:szCs w:val="22"/>
        </w:rPr>
        <w:t xml:space="preserve">. Gleich drei Fahrräder (bis 70 kg Nutzlast) transportiert das System </w:t>
      </w:r>
      <w:r w:rsidRPr="00D83F8C">
        <w:rPr>
          <w:rFonts w:ascii="Arial" w:hAnsi="Arial"/>
          <w:b/>
          <w:spacing w:val="-6"/>
          <w:sz w:val="22"/>
          <w:szCs w:val="22"/>
        </w:rPr>
        <w:t>UFO 2+1</w:t>
      </w:r>
      <w:r w:rsidR="005A094B" w:rsidRPr="00D83F8C">
        <w:rPr>
          <w:rFonts w:ascii="Arial" w:hAnsi="Arial"/>
          <w:b/>
          <w:spacing w:val="-6"/>
          <w:sz w:val="22"/>
          <w:szCs w:val="22"/>
        </w:rPr>
        <w:t xml:space="preserve"> </w:t>
      </w:r>
      <w:r w:rsidR="005A094B" w:rsidRPr="00D83F8C">
        <w:rPr>
          <w:rFonts w:ascii="Arial" w:hAnsi="Arial"/>
          <w:spacing w:val="-6"/>
          <w:sz w:val="22"/>
          <w:szCs w:val="22"/>
        </w:rPr>
        <w:t>(629 Euro)</w:t>
      </w:r>
      <w:r w:rsidRPr="00D83F8C">
        <w:rPr>
          <w:rFonts w:ascii="Arial" w:hAnsi="Arial"/>
          <w:spacing w:val="-6"/>
          <w:sz w:val="22"/>
          <w:szCs w:val="22"/>
        </w:rPr>
        <w:t>. Beide Trägersysteme sind mit einem 13-poligen Stecker ausgestattet.</w:t>
      </w:r>
    </w:p>
    <w:p w14:paraId="34F9E3E8" w14:textId="77777777" w:rsidR="00FF05D5" w:rsidRDefault="00FF05D5" w:rsidP="00FF05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1A915DE" w14:textId="23B07A85" w:rsidR="00FF05D5" w:rsidRDefault="00FF05D5" w:rsidP="00FF05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Eine Alternative zu den Heckträgern ist der Dachträger </w:t>
      </w:r>
      <w:proofErr w:type="spellStart"/>
      <w:r w:rsidRPr="00B7140F">
        <w:rPr>
          <w:rFonts w:ascii="Arial" w:hAnsi="Arial"/>
          <w:b/>
          <w:sz w:val="22"/>
          <w:szCs w:val="22"/>
        </w:rPr>
        <w:t>Hapro</w:t>
      </w:r>
      <w:proofErr w:type="spellEnd"/>
      <w:r w:rsidRPr="00B7140F">
        <w:rPr>
          <w:rFonts w:ascii="Arial" w:hAnsi="Arial"/>
          <w:b/>
          <w:sz w:val="22"/>
          <w:szCs w:val="22"/>
        </w:rPr>
        <w:t xml:space="preserve"> Giro</w:t>
      </w:r>
      <w:r w:rsidR="005A094B">
        <w:rPr>
          <w:rFonts w:ascii="Arial" w:hAnsi="Arial"/>
          <w:b/>
          <w:sz w:val="22"/>
          <w:szCs w:val="22"/>
        </w:rPr>
        <w:t xml:space="preserve"> </w:t>
      </w:r>
      <w:r w:rsidR="005A094B" w:rsidRPr="005A094B">
        <w:rPr>
          <w:rFonts w:ascii="Arial" w:hAnsi="Arial"/>
          <w:sz w:val="22"/>
          <w:szCs w:val="22"/>
        </w:rPr>
        <w:t>(89 Euro)</w:t>
      </w:r>
      <w:r w:rsidRPr="005A094B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Er transportiert ein Fahrrad bis 17 kg und kann ohne </w:t>
      </w:r>
      <w:r w:rsidRPr="004F2DD8">
        <w:rPr>
          <w:rFonts w:ascii="Arial" w:hAnsi="Arial"/>
          <w:sz w:val="22"/>
          <w:szCs w:val="22"/>
        </w:rPr>
        <w:t xml:space="preserve">zusätzliches Werkzeug auf dem </w:t>
      </w:r>
      <w:r w:rsidR="00B7140F">
        <w:rPr>
          <w:rFonts w:ascii="Arial" w:hAnsi="Arial"/>
          <w:sz w:val="22"/>
          <w:szCs w:val="22"/>
        </w:rPr>
        <w:t>Grundt</w:t>
      </w:r>
      <w:r w:rsidRPr="004F2DD8">
        <w:rPr>
          <w:rFonts w:ascii="Arial" w:hAnsi="Arial"/>
          <w:sz w:val="22"/>
          <w:szCs w:val="22"/>
        </w:rPr>
        <w:t xml:space="preserve">räger </w:t>
      </w:r>
      <w:r>
        <w:rPr>
          <w:rFonts w:ascii="Arial" w:hAnsi="Arial"/>
          <w:sz w:val="22"/>
          <w:szCs w:val="22"/>
        </w:rPr>
        <w:t xml:space="preserve">montiert werden. Dank des </w:t>
      </w:r>
      <w:r w:rsidRPr="004F2DD8">
        <w:rPr>
          <w:rFonts w:ascii="Arial" w:hAnsi="Arial"/>
          <w:sz w:val="22"/>
          <w:szCs w:val="22"/>
        </w:rPr>
        <w:t>Schnellspannsystems sind weder Vormontage noch Voreinstellung nötig.</w:t>
      </w:r>
      <w:r>
        <w:rPr>
          <w:rFonts w:ascii="Arial" w:hAnsi="Arial"/>
          <w:sz w:val="22"/>
          <w:szCs w:val="22"/>
        </w:rPr>
        <w:t xml:space="preserve"> </w:t>
      </w:r>
      <w:r w:rsidRPr="004F2DD8">
        <w:rPr>
          <w:rFonts w:ascii="Arial" w:hAnsi="Arial"/>
          <w:sz w:val="22"/>
          <w:szCs w:val="22"/>
        </w:rPr>
        <w:t>Zwei serienmäßig integrierte Schlösser gewährleisten Diebstahlschutz für Fahrrad und Träger</w:t>
      </w:r>
      <w:r>
        <w:rPr>
          <w:rFonts w:ascii="Arial" w:hAnsi="Arial"/>
          <w:sz w:val="22"/>
          <w:szCs w:val="22"/>
        </w:rPr>
        <w:t>.</w:t>
      </w:r>
    </w:p>
    <w:p w14:paraId="41A1FCA5" w14:textId="77777777" w:rsidR="00FF05D5" w:rsidRDefault="00FF05D5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058FE5B" w14:textId="77777777" w:rsidR="009A3EAD" w:rsidRDefault="009A3EAD" w:rsidP="00306D6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2C220E2" w14:textId="77777777" w:rsidR="001F7D74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5ED40227" w:rsidR="004500A8" w:rsidRDefault="00B55441" w:rsidP="004500A8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 w:rsidR="00D83F8C"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  <w:bookmarkStart w:id="0" w:name="_GoBack"/>
      <w:bookmarkEnd w:id="0"/>
    </w:p>
    <w:p w14:paraId="0C743F4B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B7140F" w:rsidRDefault="00B7140F">
      <w:r>
        <w:separator/>
      </w:r>
    </w:p>
  </w:endnote>
  <w:endnote w:type="continuationSeparator" w:id="0">
    <w:p w14:paraId="23D8B642" w14:textId="77777777" w:rsidR="00B7140F" w:rsidRDefault="00B7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B7140F" w:rsidRDefault="00B7140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B7140F" w:rsidRDefault="00B7140F">
      <w:r>
        <w:separator/>
      </w:r>
    </w:p>
  </w:footnote>
  <w:footnote w:type="continuationSeparator" w:id="0">
    <w:p w14:paraId="2D140E89" w14:textId="77777777" w:rsidR="00B7140F" w:rsidRDefault="00B71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B7140F" w:rsidRDefault="00B7140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35FD5"/>
    <w:rsid w:val="00042868"/>
    <w:rsid w:val="00044980"/>
    <w:rsid w:val="0005215D"/>
    <w:rsid w:val="000534B3"/>
    <w:rsid w:val="00077BCA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6720"/>
    <w:rsid w:val="004F2DD8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75D8"/>
    <w:rsid w:val="00AE298F"/>
    <w:rsid w:val="00AE4211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140F"/>
    <w:rsid w:val="00B752E0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379A"/>
    <w:rsid w:val="00CE52C1"/>
    <w:rsid w:val="00CF2EA9"/>
    <w:rsid w:val="00D1044D"/>
    <w:rsid w:val="00D2452A"/>
    <w:rsid w:val="00D260F3"/>
    <w:rsid w:val="00D30BB4"/>
    <w:rsid w:val="00D4761B"/>
    <w:rsid w:val="00D5162C"/>
    <w:rsid w:val="00D54424"/>
    <w:rsid w:val="00D619AE"/>
    <w:rsid w:val="00D650B8"/>
    <w:rsid w:val="00D70BB8"/>
    <w:rsid w:val="00D74A4B"/>
    <w:rsid w:val="00D80C42"/>
    <w:rsid w:val="00D83F8C"/>
    <w:rsid w:val="00D859E0"/>
    <w:rsid w:val="00D96A24"/>
    <w:rsid w:val="00DA7DFF"/>
    <w:rsid w:val="00DC16DA"/>
    <w:rsid w:val="00DC1A5A"/>
    <w:rsid w:val="00DC2443"/>
    <w:rsid w:val="00DC4A32"/>
    <w:rsid w:val="00DD330E"/>
    <w:rsid w:val="00DE3661"/>
    <w:rsid w:val="00DF058E"/>
    <w:rsid w:val="00E008AA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637C2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2395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2016-03-07T14:29:00Z</cp:lastPrinted>
  <dcterms:created xsi:type="dcterms:W3CDTF">2016-03-07T14:55:00Z</dcterms:created>
  <dcterms:modified xsi:type="dcterms:W3CDTF">2016-03-09T10:33:00Z</dcterms:modified>
</cp:coreProperties>
</file>