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6E073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075D6429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24D83E35" w14:textId="03C53D7F" w:rsidR="0052397B" w:rsidRPr="001E32DB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1E32DB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1E32DB" w:rsidRPr="001E32DB">
        <w:rPr>
          <w:rFonts w:ascii="Arial" w:hAnsi="Arial" w:cs="Tahoma"/>
          <w:b/>
          <w:bCs/>
          <w:sz w:val="28"/>
          <w:lang w:val="en-US"/>
        </w:rPr>
        <w:t>3</w:t>
      </w:r>
      <w:r w:rsidR="0026487C">
        <w:rPr>
          <w:rFonts w:ascii="Arial" w:hAnsi="Arial" w:cs="Tahoma"/>
          <w:b/>
          <w:bCs/>
          <w:sz w:val="28"/>
          <w:lang w:val="en-US"/>
        </w:rPr>
        <w:t>3</w:t>
      </w:r>
      <w:r w:rsidRPr="001E32DB">
        <w:rPr>
          <w:rFonts w:ascii="Arial" w:hAnsi="Arial" w:cs="Tahoma"/>
          <w:b/>
          <w:bCs/>
          <w:sz w:val="28"/>
          <w:lang w:val="en-US"/>
        </w:rPr>
        <w:t>/</w:t>
      </w:r>
      <w:r w:rsidR="0026487C">
        <w:rPr>
          <w:rFonts w:ascii="Arial" w:hAnsi="Arial" w:cs="Tahoma"/>
          <w:b/>
          <w:bCs/>
          <w:sz w:val="28"/>
          <w:lang w:val="en-US"/>
        </w:rPr>
        <w:t>I</w:t>
      </w:r>
      <w:r w:rsidR="001E32DB" w:rsidRPr="001E32DB">
        <w:rPr>
          <w:rFonts w:ascii="Arial" w:hAnsi="Arial" w:cs="Tahoma"/>
          <w:b/>
          <w:bCs/>
          <w:sz w:val="28"/>
          <w:lang w:val="en-US"/>
        </w:rPr>
        <w:t>I</w:t>
      </w:r>
    </w:p>
    <w:p w14:paraId="16D72B68" w14:textId="77777777" w:rsidR="0052397B" w:rsidRPr="001E32DB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57A8F871" w14:textId="77777777" w:rsidR="0052397B" w:rsidRPr="001E32DB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084FE1B8" w14:textId="77777777" w:rsidR="001E32DB" w:rsidRPr="00B504FD" w:rsidRDefault="001E32DB" w:rsidP="001E32DB">
      <w:pPr>
        <w:ind w:firstLine="680"/>
        <w:rPr>
          <w:rFonts w:ascii="Arial" w:hAnsi="Arial"/>
          <w:b/>
          <w:sz w:val="22"/>
          <w:lang w:val="en-GB"/>
        </w:rPr>
      </w:pPr>
      <w:r w:rsidRPr="00B504FD">
        <w:rPr>
          <w:rFonts w:ascii="Arial" w:hAnsi="Arial"/>
          <w:b/>
          <w:sz w:val="22"/>
          <w:lang w:val="en-GB"/>
        </w:rPr>
        <w:t xml:space="preserve">Rameder Earns </w:t>
      </w:r>
      <w:proofErr w:type="gramStart"/>
      <w:r w:rsidRPr="00B504FD">
        <w:rPr>
          <w:rFonts w:ascii="Arial" w:hAnsi="Arial"/>
          <w:b/>
          <w:sz w:val="22"/>
          <w:lang w:val="en-GB"/>
        </w:rPr>
        <w:t>Another</w:t>
      </w:r>
      <w:proofErr w:type="gramEnd"/>
      <w:r w:rsidRPr="00B504FD">
        <w:rPr>
          <w:rFonts w:ascii="Arial" w:hAnsi="Arial"/>
          <w:b/>
          <w:sz w:val="22"/>
          <w:lang w:val="en-GB"/>
        </w:rPr>
        <w:t xml:space="preserve"> “Doctorate”</w:t>
      </w:r>
    </w:p>
    <w:p w14:paraId="7B92FB13" w14:textId="77777777" w:rsidR="00AB26A9" w:rsidRPr="00B504FD" w:rsidRDefault="00AB26A9" w:rsidP="00AB26A9">
      <w:pPr>
        <w:ind w:firstLine="680"/>
        <w:rPr>
          <w:rFonts w:ascii="Arial" w:hAnsi="Arial"/>
          <w:b/>
          <w:sz w:val="22"/>
          <w:lang w:val="en-GB"/>
        </w:rPr>
      </w:pPr>
      <w:r w:rsidRPr="00B504FD">
        <w:rPr>
          <w:rFonts w:ascii="Arial" w:hAnsi="Arial"/>
          <w:b/>
          <w:sz w:val="22"/>
          <w:lang w:val="en-GB"/>
        </w:rPr>
        <w:t xml:space="preserve">Strict criteria fulfilled as </w:t>
      </w:r>
      <w:proofErr w:type="spellStart"/>
      <w:r w:rsidRPr="00B504FD">
        <w:rPr>
          <w:rFonts w:ascii="Arial" w:hAnsi="Arial"/>
          <w:b/>
          <w:sz w:val="22"/>
          <w:lang w:val="en-GB"/>
        </w:rPr>
        <w:t>TecDoc</w:t>
      </w:r>
      <w:proofErr w:type="spellEnd"/>
      <w:r w:rsidRPr="00B504FD">
        <w:rPr>
          <w:rFonts w:ascii="Arial" w:hAnsi="Arial"/>
          <w:b/>
          <w:sz w:val="22"/>
          <w:lang w:val="en-GB"/>
        </w:rPr>
        <w:t xml:space="preserve"> CERTIFIED DATA SUPPLIER</w:t>
      </w:r>
    </w:p>
    <w:p w14:paraId="50B700B0" w14:textId="77777777" w:rsidR="0052397B" w:rsidRPr="00AB26A9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17A23249" w14:textId="77777777" w:rsidR="0053524A" w:rsidRPr="00B504FD" w:rsidRDefault="0053524A" w:rsidP="0053524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6548AA">
        <w:rPr>
          <w:rFonts w:ascii="Arial" w:hAnsi="Arial"/>
          <w:b/>
          <w:sz w:val="22"/>
          <w:szCs w:val="22"/>
          <w:lang w:val="en-GB"/>
        </w:rPr>
        <w:t xml:space="preserve">Rameder </w:t>
      </w:r>
      <w:r>
        <w:rPr>
          <w:rFonts w:ascii="Arial" w:hAnsi="Arial"/>
          <w:sz w:val="22"/>
          <w:szCs w:val="22"/>
          <w:lang w:val="en-GB"/>
        </w:rPr>
        <w:t>undergoes a thorough inspection once a year by “</w:t>
      </w:r>
      <w:proofErr w:type="spellStart"/>
      <w:r>
        <w:rPr>
          <w:rFonts w:ascii="Arial" w:hAnsi="Arial"/>
          <w:sz w:val="22"/>
          <w:szCs w:val="22"/>
          <w:lang w:val="en-GB"/>
        </w:rPr>
        <w:t>TecDoc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” in an effort to earn the </w:t>
      </w:r>
      <w:r w:rsidRPr="00B504FD">
        <w:rPr>
          <w:rFonts w:ascii="Arial" w:hAnsi="Arial"/>
          <w:sz w:val="22"/>
          <w:szCs w:val="22"/>
          <w:lang w:val="en-GB"/>
        </w:rPr>
        <w:t>distinction</w:t>
      </w:r>
      <w:r>
        <w:rPr>
          <w:rFonts w:ascii="Arial" w:hAnsi="Arial"/>
          <w:sz w:val="22"/>
          <w:szCs w:val="22"/>
          <w:lang w:val="en-GB"/>
        </w:rPr>
        <w:t xml:space="preserve"> </w:t>
      </w:r>
      <w:r w:rsidRPr="00B504FD">
        <w:rPr>
          <w:rFonts w:ascii="Arial" w:hAnsi="Arial"/>
          <w:sz w:val="22"/>
          <w:szCs w:val="22"/>
          <w:lang w:val="en-GB"/>
        </w:rPr>
        <w:t xml:space="preserve">“CERTIFIED DATA SUPPLIER” ‒ </w:t>
      </w:r>
      <w:r>
        <w:rPr>
          <w:rFonts w:ascii="Arial" w:hAnsi="Arial"/>
          <w:sz w:val="22"/>
          <w:szCs w:val="22"/>
          <w:lang w:val="en-GB"/>
        </w:rPr>
        <w:t xml:space="preserve">which was </w:t>
      </w:r>
      <w:r w:rsidRPr="00B504FD">
        <w:rPr>
          <w:rFonts w:ascii="Arial" w:hAnsi="Arial"/>
          <w:sz w:val="22"/>
          <w:szCs w:val="22"/>
          <w:lang w:val="en-GB"/>
        </w:rPr>
        <w:t>most recently</w:t>
      </w:r>
      <w:r>
        <w:rPr>
          <w:rFonts w:ascii="Arial" w:hAnsi="Arial"/>
          <w:sz w:val="22"/>
          <w:szCs w:val="22"/>
          <w:lang w:val="en-GB"/>
        </w:rPr>
        <w:t xml:space="preserve"> awarded </w:t>
      </w:r>
      <w:r w:rsidRPr="00B504FD">
        <w:rPr>
          <w:rFonts w:ascii="Arial" w:hAnsi="Arial"/>
          <w:sz w:val="22"/>
          <w:szCs w:val="22"/>
          <w:lang w:val="en-GB"/>
        </w:rPr>
        <w:t xml:space="preserve">in July </w:t>
      </w:r>
      <w:r>
        <w:rPr>
          <w:rFonts w:ascii="Arial" w:hAnsi="Arial"/>
          <w:sz w:val="22"/>
          <w:szCs w:val="22"/>
          <w:lang w:val="en-GB"/>
        </w:rPr>
        <w:t xml:space="preserve">of </w:t>
      </w:r>
      <w:r w:rsidRPr="00B504FD">
        <w:rPr>
          <w:rFonts w:ascii="Arial" w:hAnsi="Arial"/>
          <w:sz w:val="22"/>
          <w:szCs w:val="22"/>
          <w:lang w:val="en-GB"/>
        </w:rPr>
        <w:t xml:space="preserve">2015. </w:t>
      </w:r>
      <w:r w:rsidR="006548AA" w:rsidRPr="006548AA">
        <w:rPr>
          <w:rFonts w:ascii="Arial" w:hAnsi="Arial"/>
          <w:b/>
          <w:sz w:val="22"/>
          <w:szCs w:val="22"/>
          <w:lang w:val="en-GB"/>
        </w:rPr>
        <w:t>Rameder</w:t>
      </w:r>
      <w:r w:rsidR="006548AA">
        <w:rPr>
          <w:rFonts w:ascii="Arial" w:hAnsi="Arial"/>
          <w:sz w:val="22"/>
          <w:szCs w:val="22"/>
          <w:lang w:val="en-GB"/>
        </w:rPr>
        <w:t>, t</w:t>
      </w:r>
      <w:r w:rsidRPr="00B504FD">
        <w:rPr>
          <w:rFonts w:ascii="Arial" w:hAnsi="Arial"/>
          <w:sz w:val="22"/>
          <w:szCs w:val="22"/>
          <w:lang w:val="en-GB"/>
        </w:rPr>
        <w:t xml:space="preserve">he leading provider for tow bars and transport accessories fulfils the strict </w:t>
      </w:r>
      <w:r>
        <w:rPr>
          <w:rFonts w:ascii="Arial" w:hAnsi="Arial"/>
          <w:sz w:val="22"/>
          <w:szCs w:val="22"/>
          <w:lang w:val="en-GB"/>
        </w:rPr>
        <w:t>criteria</w:t>
      </w:r>
      <w:r w:rsidRPr="00B504FD">
        <w:rPr>
          <w:rFonts w:ascii="Arial" w:hAnsi="Arial"/>
          <w:sz w:val="22"/>
          <w:szCs w:val="22"/>
          <w:lang w:val="en-GB"/>
        </w:rPr>
        <w:t xml:space="preserve"> of Europe’s most extensive automotive parts catalogue. The electronic </w:t>
      </w:r>
      <w:proofErr w:type="spellStart"/>
      <w:r w:rsidRPr="00B504FD">
        <w:rPr>
          <w:rFonts w:ascii="Arial" w:hAnsi="Arial"/>
          <w:sz w:val="22"/>
          <w:szCs w:val="22"/>
          <w:lang w:val="en-GB"/>
        </w:rPr>
        <w:t>TecDoc</w:t>
      </w:r>
      <w:proofErr w:type="spellEnd"/>
      <w:r w:rsidRPr="00B504FD">
        <w:rPr>
          <w:rFonts w:ascii="Arial" w:hAnsi="Arial"/>
          <w:sz w:val="22"/>
          <w:szCs w:val="22"/>
          <w:lang w:val="en-GB"/>
        </w:rPr>
        <w:t xml:space="preserve"> programme gives automotive shops access to spare parts and accessories</w:t>
      </w:r>
      <w:r>
        <w:rPr>
          <w:rFonts w:ascii="Arial" w:hAnsi="Arial"/>
          <w:sz w:val="22"/>
          <w:szCs w:val="22"/>
          <w:lang w:val="en-GB"/>
        </w:rPr>
        <w:t xml:space="preserve"> from</w:t>
      </w:r>
      <w:r w:rsidRPr="00B504FD">
        <w:rPr>
          <w:rFonts w:ascii="Arial" w:hAnsi="Arial"/>
          <w:sz w:val="22"/>
          <w:szCs w:val="22"/>
          <w:lang w:val="en-GB"/>
        </w:rPr>
        <w:t xml:space="preserve"> more than 1,000 certified manufacturers and distributors through </w:t>
      </w:r>
      <w:r>
        <w:rPr>
          <w:rFonts w:ascii="Arial" w:hAnsi="Arial"/>
          <w:sz w:val="22"/>
          <w:szCs w:val="22"/>
          <w:lang w:val="en-GB"/>
        </w:rPr>
        <w:t xml:space="preserve">a single tool and </w:t>
      </w:r>
      <w:r w:rsidRPr="00B504FD">
        <w:rPr>
          <w:rFonts w:ascii="Arial" w:hAnsi="Arial"/>
          <w:sz w:val="22"/>
          <w:szCs w:val="22"/>
          <w:lang w:val="en-GB"/>
        </w:rPr>
        <w:t>search mask.</w:t>
      </w:r>
    </w:p>
    <w:p w14:paraId="446FE5E6" w14:textId="77777777" w:rsidR="0053524A" w:rsidRPr="00B504FD" w:rsidRDefault="0053524A" w:rsidP="0053524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13D3780E" w14:textId="26E51BBC" w:rsidR="0053524A" w:rsidRDefault="0053524A" w:rsidP="0053524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B504FD">
        <w:rPr>
          <w:rFonts w:ascii="Arial" w:hAnsi="Arial"/>
          <w:sz w:val="22"/>
          <w:szCs w:val="22"/>
          <w:lang w:val="en-GB"/>
        </w:rPr>
        <w:t xml:space="preserve">Regular certifications are performed in order to ensure consistently high quality of the data inventory, which is supplemented every quarter. </w:t>
      </w:r>
      <w:r w:rsidRPr="00B504FD">
        <w:rPr>
          <w:rFonts w:ascii="Arial" w:hAnsi="Arial"/>
          <w:b/>
          <w:sz w:val="22"/>
          <w:szCs w:val="22"/>
          <w:lang w:val="en-GB"/>
        </w:rPr>
        <w:t xml:space="preserve">Rameder </w:t>
      </w:r>
      <w:r w:rsidRPr="00B504FD">
        <w:rPr>
          <w:rFonts w:ascii="Arial" w:hAnsi="Arial"/>
          <w:sz w:val="22"/>
          <w:szCs w:val="22"/>
          <w:lang w:val="en-GB"/>
        </w:rPr>
        <w:t>has fulfilled these criteria for eleven years</w:t>
      </w:r>
      <w:r>
        <w:rPr>
          <w:rFonts w:ascii="Arial" w:hAnsi="Arial"/>
          <w:sz w:val="22"/>
          <w:szCs w:val="22"/>
          <w:lang w:val="en-GB"/>
        </w:rPr>
        <w:t xml:space="preserve"> now</w:t>
      </w:r>
      <w:r w:rsidRPr="00B504FD">
        <w:rPr>
          <w:rFonts w:ascii="Arial" w:hAnsi="Arial"/>
          <w:sz w:val="22"/>
          <w:szCs w:val="22"/>
          <w:lang w:val="en-GB"/>
        </w:rPr>
        <w:t xml:space="preserve">; all tow bars and many other vehicle-specific accessories are meticulously recorded </w:t>
      </w:r>
      <w:proofErr w:type="gramStart"/>
      <w:r w:rsidRPr="00B504FD">
        <w:rPr>
          <w:rFonts w:ascii="Arial" w:hAnsi="Arial"/>
          <w:sz w:val="22"/>
          <w:szCs w:val="22"/>
          <w:lang w:val="en-GB"/>
        </w:rPr>
        <w:t>based</w:t>
      </w:r>
      <w:proofErr w:type="gramEnd"/>
      <w:r w:rsidRPr="00B504FD">
        <w:rPr>
          <w:rFonts w:ascii="Arial" w:hAnsi="Arial"/>
          <w:sz w:val="22"/>
          <w:szCs w:val="22"/>
          <w:lang w:val="en-GB"/>
        </w:rPr>
        <w:t xml:space="preserve"> on vehicle type and code number</w:t>
      </w:r>
      <w:r>
        <w:rPr>
          <w:rFonts w:ascii="Arial" w:hAnsi="Arial"/>
          <w:sz w:val="22"/>
          <w:szCs w:val="22"/>
          <w:lang w:val="en-GB"/>
        </w:rPr>
        <w:t>,</w:t>
      </w:r>
      <w:r w:rsidRPr="00B504FD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providing </w:t>
      </w:r>
      <w:r w:rsidRPr="00B504FD">
        <w:rPr>
          <w:rFonts w:ascii="Arial" w:hAnsi="Arial"/>
          <w:sz w:val="22"/>
          <w:szCs w:val="22"/>
          <w:lang w:val="en-GB"/>
        </w:rPr>
        <w:t xml:space="preserve">extensive individual product descriptions and </w:t>
      </w:r>
      <w:r>
        <w:rPr>
          <w:rFonts w:ascii="Arial" w:hAnsi="Arial"/>
          <w:sz w:val="22"/>
          <w:szCs w:val="22"/>
          <w:lang w:val="en-GB"/>
        </w:rPr>
        <w:t xml:space="preserve">specific </w:t>
      </w:r>
      <w:r w:rsidRPr="00B504FD">
        <w:rPr>
          <w:rFonts w:ascii="Arial" w:hAnsi="Arial"/>
          <w:sz w:val="22"/>
          <w:szCs w:val="22"/>
          <w:lang w:val="en-GB"/>
        </w:rPr>
        <w:t xml:space="preserve">prices. Further information about the </w:t>
      </w:r>
      <w:proofErr w:type="spellStart"/>
      <w:r w:rsidRPr="00B504FD">
        <w:rPr>
          <w:rFonts w:ascii="Arial" w:hAnsi="Arial"/>
          <w:sz w:val="22"/>
          <w:szCs w:val="22"/>
          <w:lang w:val="en-GB"/>
        </w:rPr>
        <w:t>TecDoc</w:t>
      </w:r>
      <w:proofErr w:type="spellEnd"/>
      <w:r w:rsidRPr="00B504FD">
        <w:rPr>
          <w:rFonts w:ascii="Arial" w:hAnsi="Arial"/>
          <w:sz w:val="22"/>
          <w:szCs w:val="22"/>
          <w:lang w:val="en-GB"/>
        </w:rPr>
        <w:t xml:space="preserve"> certification at: </w:t>
      </w:r>
      <w:bookmarkStart w:id="0" w:name="_GoBack"/>
      <w:r w:rsidR="002C6A5A">
        <w:rPr>
          <w:rFonts w:ascii="Arial" w:hAnsi="Arial"/>
          <w:sz w:val="22"/>
          <w:szCs w:val="22"/>
          <w:lang w:val="en-GB"/>
        </w:rPr>
        <w:fldChar w:fldCharType="begin"/>
      </w:r>
      <w:r w:rsidR="002C6A5A">
        <w:rPr>
          <w:rFonts w:ascii="Arial" w:hAnsi="Arial"/>
          <w:sz w:val="22"/>
          <w:szCs w:val="22"/>
          <w:lang w:val="en-GB"/>
        </w:rPr>
        <w:instrText xml:space="preserve"> HYPERLINK "http://</w:instrText>
      </w:r>
      <w:r w:rsidR="002C6A5A" w:rsidRPr="002C6A5A">
        <w:rPr>
          <w:rFonts w:ascii="Arial" w:hAnsi="Arial"/>
          <w:sz w:val="22"/>
          <w:szCs w:val="22"/>
          <w:lang w:val="en-GB"/>
        </w:rPr>
        <w:instrText>www.rameder.eu/rameder/tecdoc-data-supplier.html</w:instrText>
      </w:r>
      <w:r w:rsidR="002C6A5A">
        <w:rPr>
          <w:rFonts w:ascii="Arial" w:hAnsi="Arial"/>
          <w:sz w:val="22"/>
          <w:szCs w:val="22"/>
          <w:lang w:val="en-GB"/>
        </w:rPr>
        <w:instrText xml:space="preserve">" </w:instrText>
      </w:r>
      <w:r w:rsidR="002C6A5A">
        <w:rPr>
          <w:rFonts w:ascii="Arial" w:hAnsi="Arial"/>
          <w:sz w:val="22"/>
          <w:szCs w:val="22"/>
          <w:lang w:val="en-GB"/>
        </w:rPr>
        <w:fldChar w:fldCharType="separate"/>
      </w:r>
      <w:r w:rsidR="002C6A5A" w:rsidRPr="006B78C9">
        <w:rPr>
          <w:rStyle w:val="Hyperlink"/>
          <w:rFonts w:ascii="Arial" w:hAnsi="Arial"/>
          <w:sz w:val="22"/>
          <w:szCs w:val="22"/>
          <w:lang w:val="en-GB"/>
        </w:rPr>
        <w:t>www.rameder.eu/rameder/tecdoc-data-supplier.html</w:t>
      </w:r>
      <w:r w:rsidR="002C6A5A">
        <w:rPr>
          <w:rFonts w:ascii="Arial" w:hAnsi="Arial"/>
          <w:sz w:val="22"/>
          <w:szCs w:val="22"/>
          <w:lang w:val="en-GB"/>
        </w:rPr>
        <w:fldChar w:fldCharType="end"/>
      </w:r>
      <w:bookmarkEnd w:id="0"/>
    </w:p>
    <w:p w14:paraId="07C38FB2" w14:textId="77777777" w:rsidR="002C6A5A" w:rsidRPr="00B504FD" w:rsidRDefault="002C6A5A" w:rsidP="0053524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65497397" w14:textId="77777777" w:rsidR="00686093" w:rsidRPr="001E32DB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4DE44D3C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4A73C76B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56B63ECB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2893D34E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4A1E1DD8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006BBE64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073AA6A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305D852B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0ECA8DB4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0BAAE605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2516A" w14:textId="77777777" w:rsidR="001822BC" w:rsidRDefault="001822BC">
      <w:r>
        <w:separator/>
      </w:r>
    </w:p>
  </w:endnote>
  <w:endnote w:type="continuationSeparator" w:id="0">
    <w:p w14:paraId="0D4D2E3A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1CC21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70710" w14:textId="77777777" w:rsidR="001822BC" w:rsidRDefault="001822BC">
      <w:r>
        <w:separator/>
      </w:r>
    </w:p>
  </w:footnote>
  <w:footnote w:type="continuationSeparator" w:id="0">
    <w:p w14:paraId="78ABC957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B2298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41636127" wp14:editId="1C92E02C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1E32DB"/>
    <w:rsid w:val="002024EB"/>
    <w:rsid w:val="00242587"/>
    <w:rsid w:val="0026487C"/>
    <w:rsid w:val="002856A7"/>
    <w:rsid w:val="002B55C9"/>
    <w:rsid w:val="002C6A5A"/>
    <w:rsid w:val="00440428"/>
    <w:rsid w:val="004801B3"/>
    <w:rsid w:val="004B0EAD"/>
    <w:rsid w:val="004B6153"/>
    <w:rsid w:val="0052397B"/>
    <w:rsid w:val="0053524A"/>
    <w:rsid w:val="005F1E1B"/>
    <w:rsid w:val="006548AA"/>
    <w:rsid w:val="00686093"/>
    <w:rsid w:val="008B5779"/>
    <w:rsid w:val="009856DF"/>
    <w:rsid w:val="00AB26A9"/>
    <w:rsid w:val="00B75E9C"/>
    <w:rsid w:val="00B82380"/>
    <w:rsid w:val="00BC75FA"/>
    <w:rsid w:val="00DC1D67"/>
    <w:rsid w:val="00E651FA"/>
    <w:rsid w:val="00E6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1AEC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us.google.com/s/ramede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acebook.com/rameder.de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251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1835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Sandra Borowitschka</cp:lastModifiedBy>
  <cp:revision>10</cp:revision>
  <cp:lastPrinted>2015-08-05T07:22:00Z</cp:lastPrinted>
  <dcterms:created xsi:type="dcterms:W3CDTF">2015-05-08T07:30:00Z</dcterms:created>
  <dcterms:modified xsi:type="dcterms:W3CDTF">2015-08-05T08:29:00Z</dcterms:modified>
</cp:coreProperties>
</file>